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A7" w:rsidRPr="00B1639A" w:rsidRDefault="003641A7" w:rsidP="003641A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>ACTA NÚMERO 01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9</w:t>
      </w:r>
    </w:p>
    <w:p w:rsidR="003641A7" w:rsidRPr="00B1639A" w:rsidRDefault="003641A7" w:rsidP="003641A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 xml:space="preserve">DÉCIMA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NOVENA</w:t>
      </w: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3641A7" w:rsidRPr="00B1639A" w:rsidRDefault="003641A7" w:rsidP="003641A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3641A7" w:rsidRPr="00B1639A" w:rsidRDefault="003641A7" w:rsidP="003641A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29</w:t>
      </w: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MAYO DE 2019</w:t>
      </w:r>
    </w:p>
    <w:p w:rsidR="003641A7" w:rsidRPr="00B1639A" w:rsidRDefault="003641A7" w:rsidP="003641A7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3641A7" w:rsidRPr="00B1639A" w:rsidRDefault="003641A7" w:rsidP="003641A7">
      <w:pPr>
        <w:spacing w:after="200" w:line="240" w:lineRule="auto"/>
        <w:jc w:val="center"/>
        <w:rPr>
          <w:rFonts w:ascii="Arial" w:eastAsia="Arial Unicode MS" w:hAnsi="Arial" w:cs="Arial"/>
          <w:sz w:val="24"/>
          <w:szCs w:val="24"/>
          <w:lang w:val="es-ES"/>
        </w:rPr>
      </w:pPr>
      <w:bookmarkStart w:id="0" w:name="_GoBack"/>
      <w:bookmarkEnd w:id="0"/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>LISTA DE ASISTENCIA</w:t>
      </w:r>
    </w:p>
    <w:p w:rsidR="003641A7" w:rsidRPr="00B1639A" w:rsidRDefault="003641A7" w:rsidP="003641A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HERIBERTO TREVIÑO CANTÚ, </w:t>
      </w:r>
      <w:r w:rsidRPr="00B1639A">
        <w:rPr>
          <w:rFonts w:ascii="Arial" w:eastAsia="Calibri" w:hAnsi="Arial" w:cs="Arial"/>
          <w:sz w:val="24"/>
          <w:szCs w:val="24"/>
        </w:rPr>
        <w:t>Presidente Municipal (Presente)</w:t>
      </w:r>
      <w:r w:rsidRPr="00B1639A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3641A7" w:rsidRPr="00B1639A" w:rsidRDefault="003641A7" w:rsidP="003641A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LUIS MANUEL SERNA ESCALERA, </w:t>
      </w:r>
      <w:r w:rsidRPr="00B1639A">
        <w:rPr>
          <w:rFonts w:ascii="Arial" w:eastAsia="Calibri" w:hAnsi="Arial" w:cs="Arial"/>
          <w:sz w:val="24"/>
          <w:szCs w:val="24"/>
        </w:rPr>
        <w:t>Síndico Primero (</w:t>
      </w:r>
      <w:r w:rsidRPr="00B1639A">
        <w:rPr>
          <w:rFonts w:ascii="Arial" w:eastAsia="Arial Unicode MS" w:hAnsi="Arial" w:cs="Arial"/>
          <w:sz w:val="24"/>
          <w:szCs w:val="24"/>
          <w:lang w:val="es-ES"/>
        </w:rPr>
        <w:t>Justifica inasistencia</w:t>
      </w:r>
      <w:r w:rsidRPr="00B1639A">
        <w:rPr>
          <w:rFonts w:ascii="Arial" w:eastAsia="Calibri" w:hAnsi="Arial" w:cs="Arial"/>
          <w:sz w:val="24"/>
          <w:szCs w:val="24"/>
        </w:rPr>
        <w:t>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3641A7" w:rsidRPr="00B1639A" w:rsidRDefault="003641A7" w:rsidP="003641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EDNA MAYELA SILVA ALEMÁN, </w:t>
      </w:r>
      <w:r w:rsidRPr="00B1639A">
        <w:rPr>
          <w:rFonts w:ascii="Arial" w:eastAsia="Calibri" w:hAnsi="Arial" w:cs="Arial"/>
          <w:sz w:val="24"/>
          <w:szCs w:val="24"/>
        </w:rPr>
        <w:t>Síndico Segundo (Presente),</w:t>
      </w:r>
    </w:p>
    <w:p w:rsidR="003641A7" w:rsidRPr="00B1639A" w:rsidRDefault="003641A7" w:rsidP="003641A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FABIOLA CARREÓN ORTEGA, </w:t>
      </w:r>
      <w:r w:rsidRPr="00B1639A">
        <w:rPr>
          <w:rFonts w:ascii="Arial" w:eastAsia="Calibri" w:hAnsi="Arial" w:cs="Arial"/>
          <w:sz w:val="24"/>
          <w:szCs w:val="24"/>
        </w:rPr>
        <w:t>Primera Regidora (Presente)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3641A7" w:rsidRPr="00B1639A" w:rsidRDefault="003641A7" w:rsidP="003641A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GERARDO GARZA VALLEJO, </w:t>
      </w:r>
      <w:r w:rsidRPr="00B1639A">
        <w:rPr>
          <w:rFonts w:ascii="Arial" w:eastAsia="Calibri" w:hAnsi="Arial" w:cs="Arial"/>
          <w:sz w:val="24"/>
          <w:szCs w:val="24"/>
        </w:rPr>
        <w:t>Segundo Regidor (Presente)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3641A7" w:rsidRPr="00B1639A" w:rsidRDefault="003641A7" w:rsidP="003641A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>C.</w:t>
      </w:r>
      <w:r w:rsidRPr="00B1639A">
        <w:rPr>
          <w:rFonts w:ascii="Arial" w:eastAsia="Calibri" w:hAnsi="Arial" w:cs="Arial"/>
          <w:sz w:val="24"/>
          <w:szCs w:val="24"/>
        </w:rPr>
        <w:t xml:space="preserve"> </w:t>
      </w:r>
      <w:r w:rsidRPr="00B1639A">
        <w:rPr>
          <w:rFonts w:ascii="Arial" w:eastAsia="Calibri" w:hAnsi="Arial" w:cs="Arial"/>
          <w:b/>
          <w:sz w:val="24"/>
          <w:szCs w:val="24"/>
        </w:rPr>
        <w:t xml:space="preserve">PERLA CORAL RODRÍGUEZ MERCADO, </w:t>
      </w:r>
      <w:r w:rsidRPr="00B1639A">
        <w:rPr>
          <w:rFonts w:ascii="Arial" w:eastAsia="Calibri" w:hAnsi="Arial" w:cs="Arial"/>
          <w:sz w:val="24"/>
          <w:szCs w:val="24"/>
        </w:rPr>
        <w:t>Tercera Regidora (Presente)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3641A7" w:rsidRPr="00B1639A" w:rsidRDefault="003641A7" w:rsidP="003641A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CÁSTULO GONZALEZ ACOSTA, </w:t>
      </w:r>
      <w:r w:rsidRPr="00B1639A">
        <w:rPr>
          <w:rFonts w:ascii="Arial" w:eastAsia="Calibri" w:hAnsi="Arial" w:cs="Arial"/>
          <w:sz w:val="24"/>
          <w:szCs w:val="24"/>
        </w:rPr>
        <w:t>Cuarto Regidor (</w:t>
      </w:r>
      <w:r w:rsidRPr="00B1639A">
        <w:rPr>
          <w:rFonts w:ascii="Arial" w:eastAsia="Arial Unicode MS" w:hAnsi="Arial" w:cs="Arial"/>
          <w:sz w:val="24"/>
          <w:szCs w:val="24"/>
          <w:lang w:val="es-ES"/>
        </w:rPr>
        <w:t>Justifica inasistencia</w:t>
      </w:r>
      <w:r w:rsidRPr="00B1639A">
        <w:rPr>
          <w:rFonts w:ascii="Arial" w:eastAsia="Calibri" w:hAnsi="Arial" w:cs="Arial"/>
          <w:sz w:val="24"/>
          <w:szCs w:val="24"/>
        </w:rPr>
        <w:t>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3641A7" w:rsidRPr="00B1639A" w:rsidRDefault="003641A7" w:rsidP="003641A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LINDA PATRICIA GARZA ROCHA, </w:t>
      </w:r>
      <w:r w:rsidRPr="00B1639A">
        <w:rPr>
          <w:rFonts w:ascii="Arial" w:eastAsia="Calibri" w:hAnsi="Arial" w:cs="Arial"/>
          <w:sz w:val="24"/>
          <w:szCs w:val="24"/>
        </w:rPr>
        <w:t>Quinta Regidora (</w:t>
      </w:r>
      <w:r w:rsidRPr="00B1639A">
        <w:rPr>
          <w:rFonts w:ascii="Arial" w:eastAsia="Arial Unicode MS" w:hAnsi="Arial" w:cs="Arial"/>
          <w:sz w:val="24"/>
          <w:szCs w:val="24"/>
          <w:lang w:val="es-ES"/>
        </w:rPr>
        <w:t>Justifica inasistencia</w:t>
      </w:r>
      <w:r w:rsidRPr="00B1639A">
        <w:rPr>
          <w:rFonts w:ascii="Arial" w:eastAsia="Calibri" w:hAnsi="Arial" w:cs="Arial"/>
          <w:sz w:val="24"/>
          <w:szCs w:val="24"/>
        </w:rPr>
        <w:t>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3641A7" w:rsidRPr="00B1639A" w:rsidRDefault="003641A7" w:rsidP="003641A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JULIO CÉSAR CANTÚ GARZA, </w:t>
      </w:r>
      <w:r w:rsidRPr="00B1639A">
        <w:rPr>
          <w:rFonts w:ascii="Arial" w:eastAsia="Calibri" w:hAnsi="Arial" w:cs="Arial"/>
          <w:sz w:val="24"/>
          <w:szCs w:val="24"/>
        </w:rPr>
        <w:t>Sexto Regidor (</w:t>
      </w:r>
      <w:r w:rsidRPr="00B1639A">
        <w:rPr>
          <w:rFonts w:ascii="Arial" w:eastAsia="Arial Unicode MS" w:hAnsi="Arial" w:cs="Arial"/>
          <w:sz w:val="24"/>
          <w:szCs w:val="24"/>
          <w:lang w:val="es-ES"/>
        </w:rPr>
        <w:t>Justifica inasistencia</w:t>
      </w:r>
      <w:r w:rsidRPr="00B1639A">
        <w:rPr>
          <w:rFonts w:ascii="Arial" w:eastAsia="Calibri" w:hAnsi="Arial" w:cs="Arial"/>
          <w:sz w:val="24"/>
          <w:szCs w:val="24"/>
        </w:rPr>
        <w:t>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3641A7" w:rsidRPr="00B1639A" w:rsidRDefault="003641A7" w:rsidP="003641A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ELENA ESTHER RIVERA LIMÓN, </w:t>
      </w:r>
      <w:r w:rsidRPr="00B1639A">
        <w:rPr>
          <w:rFonts w:ascii="Arial" w:eastAsia="Calibri" w:hAnsi="Arial" w:cs="Arial"/>
          <w:sz w:val="24"/>
          <w:szCs w:val="24"/>
        </w:rPr>
        <w:t>Séptima Regidora (Presente)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3641A7" w:rsidRPr="00B1639A" w:rsidRDefault="003641A7" w:rsidP="003641A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FRANCISCO RUBÉN GARCÍA FAZ, </w:t>
      </w:r>
      <w:r w:rsidRPr="00B1639A">
        <w:rPr>
          <w:rFonts w:ascii="Arial" w:eastAsia="Calibri" w:hAnsi="Arial" w:cs="Arial"/>
          <w:sz w:val="24"/>
          <w:szCs w:val="24"/>
        </w:rPr>
        <w:t>Octavo Regidor (Presente)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3641A7" w:rsidRPr="00B1639A" w:rsidRDefault="003641A7" w:rsidP="003641A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CHRISTIAN GUADALUPE PÉREZ RODRÍGUEZ, </w:t>
      </w:r>
      <w:r w:rsidRPr="00B1639A">
        <w:rPr>
          <w:rFonts w:ascii="Arial" w:eastAsia="Calibri" w:hAnsi="Arial" w:cs="Arial"/>
          <w:sz w:val="24"/>
          <w:szCs w:val="24"/>
        </w:rPr>
        <w:t>Novena Regidora (</w:t>
      </w:r>
      <w:r>
        <w:rPr>
          <w:rFonts w:ascii="Arial" w:eastAsia="Calibri" w:hAnsi="Arial" w:cs="Arial"/>
          <w:sz w:val="24"/>
          <w:szCs w:val="24"/>
        </w:rPr>
        <w:t>Justifica inasistencia</w:t>
      </w:r>
      <w:r w:rsidRPr="00B1639A">
        <w:rPr>
          <w:rFonts w:ascii="Arial" w:eastAsia="Calibri" w:hAnsi="Arial" w:cs="Arial"/>
          <w:sz w:val="24"/>
          <w:szCs w:val="24"/>
        </w:rPr>
        <w:t>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3641A7" w:rsidRPr="00B1639A" w:rsidRDefault="003641A7" w:rsidP="003641A7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>C.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1639A">
        <w:rPr>
          <w:rFonts w:ascii="Arial" w:eastAsia="Calibri" w:hAnsi="Arial" w:cs="Arial"/>
          <w:b/>
          <w:sz w:val="24"/>
          <w:szCs w:val="24"/>
        </w:rPr>
        <w:t xml:space="preserve">ILEANA PATRICIA CRUZ MENCHACA, </w:t>
      </w:r>
      <w:r w:rsidRPr="00B1639A">
        <w:rPr>
          <w:rFonts w:ascii="Arial" w:eastAsia="Calibri" w:hAnsi="Arial" w:cs="Arial"/>
          <w:sz w:val="24"/>
          <w:szCs w:val="24"/>
        </w:rPr>
        <w:t>Décima Regidora (</w:t>
      </w:r>
      <w:r w:rsidRPr="00B1639A">
        <w:rPr>
          <w:rFonts w:ascii="Arial" w:eastAsia="Arial Unicode MS" w:hAnsi="Arial" w:cs="Arial"/>
          <w:sz w:val="24"/>
          <w:szCs w:val="24"/>
          <w:lang w:val="es-ES"/>
        </w:rPr>
        <w:t>Justifica</w:t>
      </w:r>
      <w:r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Pr="00B1639A">
        <w:rPr>
          <w:rFonts w:ascii="Arial" w:eastAsia="Arial Unicode MS" w:hAnsi="Arial" w:cs="Arial"/>
          <w:sz w:val="24"/>
          <w:szCs w:val="24"/>
          <w:lang w:val="es-ES"/>
        </w:rPr>
        <w:t>inasistencia</w:t>
      </w:r>
      <w:r w:rsidRPr="00B1639A">
        <w:rPr>
          <w:rFonts w:ascii="Arial" w:eastAsia="Calibri" w:hAnsi="Arial" w:cs="Arial"/>
          <w:sz w:val="24"/>
          <w:szCs w:val="24"/>
        </w:rPr>
        <w:t>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3641A7" w:rsidRPr="00B1639A" w:rsidRDefault="003641A7" w:rsidP="003641A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SANDRA IVETT RANGEL ORTIZ, </w:t>
      </w:r>
      <w:r w:rsidRPr="00B1639A">
        <w:rPr>
          <w:rFonts w:ascii="Arial" w:eastAsia="Calibri" w:hAnsi="Arial" w:cs="Arial"/>
          <w:sz w:val="24"/>
          <w:szCs w:val="24"/>
        </w:rPr>
        <w:t>Décima Primera Regidora (</w:t>
      </w:r>
      <w:r>
        <w:rPr>
          <w:rFonts w:ascii="Arial" w:eastAsia="Calibri" w:hAnsi="Arial" w:cs="Arial"/>
          <w:sz w:val="24"/>
          <w:szCs w:val="24"/>
        </w:rPr>
        <w:t>Justifica inasistencia)</w:t>
      </w:r>
      <w:r w:rsidRPr="00B1639A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3641A7" w:rsidRDefault="003641A7" w:rsidP="003641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MARÍA LIBRADA RANGEL DE LA RIVA, </w:t>
      </w:r>
      <w:r w:rsidRPr="00B1639A">
        <w:rPr>
          <w:rFonts w:ascii="Arial" w:eastAsia="Calibri" w:hAnsi="Arial" w:cs="Arial"/>
          <w:sz w:val="24"/>
          <w:szCs w:val="24"/>
        </w:rPr>
        <w:t xml:space="preserve">Décima Segunda Regidora </w:t>
      </w:r>
    </w:p>
    <w:p w:rsidR="003641A7" w:rsidRPr="00B1639A" w:rsidRDefault="003641A7" w:rsidP="003641A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20092">
        <w:rPr>
          <w:rFonts w:ascii="Arial" w:eastAsia="Arial Unicode MS" w:hAnsi="Arial" w:cs="Arial"/>
          <w:sz w:val="24"/>
          <w:szCs w:val="24"/>
          <w:lang w:val="es-ES"/>
        </w:rPr>
        <w:t>(</w:t>
      </w:r>
      <w:r w:rsidRPr="00620092">
        <w:rPr>
          <w:rFonts w:ascii="Arial" w:eastAsia="Calibri" w:hAnsi="Arial" w:cs="Arial"/>
          <w:sz w:val="24"/>
          <w:szCs w:val="24"/>
        </w:rPr>
        <w:t>Presente</w:t>
      </w:r>
      <w:r w:rsidRPr="00620092">
        <w:rPr>
          <w:rFonts w:ascii="Arial" w:eastAsia="Arial Unicode MS" w:hAnsi="Arial" w:cs="Arial"/>
          <w:sz w:val="24"/>
          <w:szCs w:val="24"/>
          <w:lang w:val="es-ES"/>
        </w:rPr>
        <w:t>)</w:t>
      </w:r>
      <w:r w:rsidRPr="00620092">
        <w:rPr>
          <w:rFonts w:ascii="Arial" w:eastAsia="Calibri" w:hAnsi="Arial" w:cs="Arial"/>
          <w:b/>
          <w:sz w:val="24"/>
          <w:szCs w:val="24"/>
        </w:rPr>
        <w:t>,</w:t>
      </w:r>
    </w:p>
    <w:p w:rsidR="003641A7" w:rsidRPr="00B1639A" w:rsidRDefault="003641A7" w:rsidP="003641A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HILDA PATRICIA SAENZ ALVISO, </w:t>
      </w:r>
      <w:r w:rsidRPr="00B1639A">
        <w:rPr>
          <w:rFonts w:ascii="Arial" w:eastAsia="Calibri" w:hAnsi="Arial" w:cs="Arial"/>
          <w:sz w:val="24"/>
          <w:szCs w:val="24"/>
        </w:rPr>
        <w:t>Décima Tercera Regidora (Presente)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3641A7" w:rsidRPr="00B1639A" w:rsidRDefault="003641A7" w:rsidP="003641A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MARÍA DE LA LUZ CAMPOS ALEMAN, </w:t>
      </w:r>
      <w:r w:rsidRPr="00B1639A">
        <w:rPr>
          <w:rFonts w:ascii="Arial" w:eastAsia="Calibri" w:hAnsi="Arial" w:cs="Arial"/>
          <w:sz w:val="24"/>
          <w:szCs w:val="24"/>
        </w:rPr>
        <w:t>en mi Calidad de Secretaria del R. Ayuntamiento (Presente)</w:t>
      </w:r>
      <w:r w:rsidRPr="00B1639A">
        <w:rPr>
          <w:rFonts w:ascii="Arial" w:eastAsia="Calibri" w:hAnsi="Arial" w:cs="Arial"/>
          <w:b/>
          <w:sz w:val="24"/>
          <w:szCs w:val="24"/>
        </w:rPr>
        <w:t>,</w:t>
      </w:r>
    </w:p>
    <w:p w:rsidR="003641A7" w:rsidRPr="00B1639A" w:rsidRDefault="003641A7" w:rsidP="003641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1639A">
        <w:rPr>
          <w:rFonts w:ascii="Arial" w:eastAsia="Calibri" w:hAnsi="Arial" w:cs="Arial"/>
          <w:b/>
          <w:sz w:val="24"/>
          <w:szCs w:val="24"/>
        </w:rPr>
        <w:t xml:space="preserve">C. JUAN GERARDO MATA RIVERA, </w:t>
      </w:r>
      <w:r w:rsidRPr="00B1639A">
        <w:rPr>
          <w:rFonts w:ascii="Arial" w:eastAsia="Calibri" w:hAnsi="Arial" w:cs="Arial"/>
          <w:sz w:val="24"/>
          <w:szCs w:val="24"/>
        </w:rPr>
        <w:t>Secretario de Finanzas y Tesorero Municipal (Presente)</w:t>
      </w:r>
    </w:p>
    <w:p w:rsidR="006C3380" w:rsidRPr="003641A7" w:rsidRDefault="006C3380" w:rsidP="003641A7"/>
    <w:sectPr w:rsidR="006C3380" w:rsidRPr="003641A7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EC"/>
    <w:rsid w:val="001773CB"/>
    <w:rsid w:val="002945EC"/>
    <w:rsid w:val="003641A7"/>
    <w:rsid w:val="005D4482"/>
    <w:rsid w:val="00624E40"/>
    <w:rsid w:val="006C3380"/>
    <w:rsid w:val="00812372"/>
    <w:rsid w:val="00831FEF"/>
    <w:rsid w:val="009A4844"/>
    <w:rsid w:val="00B4441D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10</cp:revision>
  <dcterms:created xsi:type="dcterms:W3CDTF">2018-12-13T22:26:00Z</dcterms:created>
  <dcterms:modified xsi:type="dcterms:W3CDTF">2019-06-06T17:54:00Z</dcterms:modified>
</cp:coreProperties>
</file>